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F0" w:rsidRPr="00BF2BA0" w:rsidRDefault="003B73F0" w:rsidP="003B73F0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3B73F0" w:rsidRDefault="003B73F0" w:rsidP="003B73F0">
      <w:pPr>
        <w:jc w:val="center"/>
        <w:rPr>
          <w:rFonts w:ascii="Arial" w:hAnsi="Arial" w:cs="Arial"/>
          <w:sz w:val="24"/>
          <w:szCs w:val="24"/>
        </w:rPr>
      </w:pPr>
      <w:r w:rsidRPr="00BF2BA0">
        <w:rPr>
          <w:rFonts w:ascii="Arial" w:hAnsi="Arial" w:cs="Arial"/>
          <w:sz w:val="24"/>
          <w:szCs w:val="24"/>
        </w:rPr>
        <w:t>PROGRAMA INSTITUCIONAL DE TASA RETRIBUTIVA POR VERTIMIENTOS PUNTUALES A CUERPOS DE AGUA</w:t>
      </w:r>
    </w:p>
    <w:p w:rsidR="003B73F0" w:rsidRPr="00BF2BA0" w:rsidRDefault="003B73F0" w:rsidP="003B73F0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3B73F0" w:rsidRDefault="003B73F0" w:rsidP="003B73F0">
      <w:pPr>
        <w:jc w:val="center"/>
        <w:rPr>
          <w:rFonts w:ascii="Arial" w:hAnsi="Arial" w:cs="Arial"/>
          <w:sz w:val="24"/>
          <w:szCs w:val="24"/>
        </w:rPr>
      </w:pPr>
      <w:r w:rsidRPr="00BF2BA0">
        <w:rPr>
          <w:rFonts w:ascii="Arial" w:hAnsi="Arial" w:cs="Arial"/>
          <w:sz w:val="24"/>
          <w:szCs w:val="24"/>
        </w:rPr>
        <w:t xml:space="preserve">CONSULTA DE METAS DE CARGAS DE </w:t>
      </w:r>
      <w:r w:rsidR="00E46BDF">
        <w:rPr>
          <w:rFonts w:ascii="Arial" w:hAnsi="Arial" w:cs="Arial"/>
          <w:sz w:val="24"/>
          <w:szCs w:val="24"/>
        </w:rPr>
        <w:t xml:space="preserve">DBO5 </w:t>
      </w:r>
      <w:r w:rsidRPr="00BF2BA0">
        <w:rPr>
          <w:rFonts w:ascii="Arial" w:hAnsi="Arial" w:cs="Arial"/>
          <w:sz w:val="24"/>
          <w:szCs w:val="24"/>
        </w:rPr>
        <w:t xml:space="preserve">Y </w:t>
      </w:r>
      <w:r w:rsidR="00E46BDF">
        <w:rPr>
          <w:rFonts w:ascii="Arial" w:hAnsi="Arial" w:cs="Arial"/>
          <w:sz w:val="24"/>
          <w:szCs w:val="24"/>
        </w:rPr>
        <w:t xml:space="preserve">SST </w:t>
      </w:r>
      <w:r w:rsidRPr="00BF2BA0">
        <w:rPr>
          <w:rFonts w:ascii="Arial" w:hAnsi="Arial" w:cs="Arial"/>
          <w:sz w:val="24"/>
          <w:szCs w:val="24"/>
        </w:rPr>
        <w:t>PARA EL PERIODO 2020-2025</w:t>
      </w:r>
    </w:p>
    <w:p w:rsidR="003B73F0" w:rsidRPr="00BF2BA0" w:rsidRDefault="003B73F0" w:rsidP="003B73F0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3B73F0" w:rsidRPr="00E46BDF" w:rsidRDefault="003B73F0" w:rsidP="003B73F0">
      <w:pPr>
        <w:jc w:val="center"/>
        <w:rPr>
          <w:rFonts w:ascii="Arial" w:hAnsi="Arial" w:cs="Arial"/>
          <w:sz w:val="24"/>
          <w:szCs w:val="24"/>
        </w:rPr>
      </w:pPr>
      <w:r w:rsidRPr="00E46BDF">
        <w:rPr>
          <w:rFonts w:ascii="Arial" w:hAnsi="Arial" w:cs="Arial"/>
          <w:sz w:val="24"/>
          <w:szCs w:val="24"/>
        </w:rPr>
        <w:t>TALLER 1 DE SOCIALIZACIÓN DEL PROCESO</w:t>
      </w:r>
      <w:r w:rsidR="00E46BDF" w:rsidRPr="00E46BDF">
        <w:rPr>
          <w:rFonts w:ascii="Arial" w:hAnsi="Arial" w:cs="Arial"/>
          <w:sz w:val="24"/>
          <w:szCs w:val="24"/>
        </w:rPr>
        <w:t xml:space="preserve"> A REALIZAR EL </w:t>
      </w:r>
      <w:r w:rsidRPr="00E46BDF">
        <w:rPr>
          <w:rFonts w:ascii="Arial" w:hAnsi="Arial" w:cs="Arial"/>
          <w:sz w:val="24"/>
          <w:szCs w:val="24"/>
        </w:rPr>
        <w:t>VIERNES 17 DE JULIO DE 2020</w:t>
      </w:r>
    </w:p>
    <w:p w:rsidR="00E46BDF" w:rsidRPr="00E46BDF" w:rsidRDefault="00E46BDF" w:rsidP="003B73F0">
      <w:pPr>
        <w:jc w:val="center"/>
        <w:rPr>
          <w:rFonts w:ascii="Arial" w:hAnsi="Arial" w:cs="Arial"/>
          <w:sz w:val="24"/>
          <w:szCs w:val="24"/>
        </w:rPr>
      </w:pPr>
    </w:p>
    <w:p w:rsidR="00E46BDF" w:rsidRPr="00E46BDF" w:rsidRDefault="00E46BDF" w:rsidP="003B73F0">
      <w:pPr>
        <w:jc w:val="center"/>
        <w:rPr>
          <w:rFonts w:ascii="Arial" w:hAnsi="Arial" w:cs="Arial"/>
          <w:sz w:val="24"/>
          <w:szCs w:val="24"/>
        </w:rPr>
      </w:pPr>
      <w:r w:rsidRPr="00E46BDF">
        <w:rPr>
          <w:rFonts w:ascii="Arial" w:hAnsi="Arial" w:cs="Arial"/>
          <w:sz w:val="24"/>
          <w:szCs w:val="24"/>
        </w:rPr>
        <w:t>AGENDA DEL DIA</w:t>
      </w:r>
    </w:p>
    <w:p w:rsidR="003B73F0" w:rsidRPr="00BF2BA0" w:rsidRDefault="003B73F0" w:rsidP="003B73F0">
      <w:pPr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Style w:val="Tablanormal2"/>
        <w:tblW w:w="8505" w:type="dxa"/>
        <w:tblLook w:val="04A0" w:firstRow="1" w:lastRow="0" w:firstColumn="1" w:lastColumn="0" w:noHBand="0" w:noVBand="1"/>
      </w:tblPr>
      <w:tblGrid>
        <w:gridCol w:w="2268"/>
        <w:gridCol w:w="2977"/>
        <w:gridCol w:w="3260"/>
      </w:tblGrid>
      <w:tr w:rsidR="003B73F0" w:rsidRPr="003B73F0" w:rsidTr="003B7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5E0B3" w:themeFill="accent6" w:themeFillTint="66"/>
            <w:vAlign w:val="center"/>
          </w:tcPr>
          <w:p w:rsidR="003B73F0" w:rsidRPr="003B73F0" w:rsidRDefault="003B73F0" w:rsidP="00434C9C">
            <w:pPr>
              <w:jc w:val="center"/>
              <w:rPr>
                <w:rFonts w:ascii="Arial" w:hAnsi="Arial" w:cs="Arial"/>
                <w:b/>
              </w:rPr>
            </w:pPr>
            <w:r w:rsidRPr="003B73F0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:rsidR="003B73F0" w:rsidRPr="003B73F0" w:rsidRDefault="003B73F0" w:rsidP="00434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B73F0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3B73F0" w:rsidRPr="003B73F0" w:rsidRDefault="003B73F0" w:rsidP="00434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B73F0">
              <w:rPr>
                <w:rFonts w:ascii="Arial" w:hAnsi="Arial" w:cs="Arial"/>
                <w:b/>
              </w:rPr>
              <w:t>Responsable</w:t>
            </w:r>
          </w:p>
        </w:tc>
      </w:tr>
      <w:tr w:rsidR="003B73F0" w:rsidRPr="003B73F0" w:rsidTr="003B7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B73F0" w:rsidRPr="003B73F0" w:rsidRDefault="003B73F0" w:rsidP="0043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3F0">
              <w:rPr>
                <w:rFonts w:ascii="Arial" w:hAnsi="Arial" w:cs="Arial"/>
                <w:sz w:val="20"/>
                <w:szCs w:val="20"/>
              </w:rPr>
              <w:t>9 a.m – 9:15 a.m</w:t>
            </w:r>
          </w:p>
        </w:tc>
        <w:tc>
          <w:tcPr>
            <w:tcW w:w="2977" w:type="dxa"/>
            <w:vAlign w:val="center"/>
          </w:tcPr>
          <w:p w:rsidR="003B73F0" w:rsidRPr="003B73F0" w:rsidRDefault="003B73F0" w:rsidP="0043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Presentacion y Bienven</w:t>
            </w:r>
            <w:bookmarkStart w:id="0" w:name="_GoBack"/>
            <w:bookmarkEnd w:id="0"/>
            <w:r w:rsidRPr="003B73F0">
              <w:rPr>
                <w:rFonts w:ascii="Arial" w:hAnsi="Arial" w:cs="Arial"/>
                <w:b w:val="0"/>
                <w:bCs/>
              </w:rPr>
              <w:t>ida</w:t>
            </w:r>
          </w:p>
        </w:tc>
        <w:tc>
          <w:tcPr>
            <w:tcW w:w="3260" w:type="dxa"/>
            <w:vAlign w:val="center"/>
          </w:tcPr>
          <w:p w:rsidR="003B73F0" w:rsidRPr="003B73F0" w:rsidRDefault="00EC0075" w:rsidP="0043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Héctor </w:t>
            </w:r>
            <w:proofErr w:type="spellStart"/>
            <w:r>
              <w:rPr>
                <w:rFonts w:ascii="Arial" w:hAnsi="Arial" w:cs="Arial"/>
              </w:rPr>
              <w:t>Fabian</w:t>
            </w:r>
            <w:proofErr w:type="spellEnd"/>
            <w:r w:rsidR="003B73F0" w:rsidRPr="003B73F0">
              <w:rPr>
                <w:rFonts w:ascii="Arial" w:hAnsi="Arial" w:cs="Arial"/>
              </w:rPr>
              <w:t xml:space="preserve"> Mantilla R.</w:t>
            </w:r>
          </w:p>
          <w:p w:rsidR="003B73F0" w:rsidRPr="003B73F0" w:rsidRDefault="003B73F0" w:rsidP="0043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Subdirector de Evaluación y  control  ambiental</w:t>
            </w:r>
          </w:p>
        </w:tc>
      </w:tr>
      <w:tr w:rsidR="003B73F0" w:rsidRPr="003B73F0" w:rsidTr="003B7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E2EFD9" w:themeFill="accent6" w:themeFillTint="33"/>
            <w:vAlign w:val="center"/>
          </w:tcPr>
          <w:p w:rsidR="003B73F0" w:rsidRPr="003B73F0" w:rsidRDefault="003B73F0" w:rsidP="0043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3F0">
              <w:rPr>
                <w:rFonts w:ascii="Arial" w:hAnsi="Arial" w:cs="Arial"/>
                <w:sz w:val="20"/>
                <w:szCs w:val="20"/>
              </w:rPr>
              <w:t>9:15 a.m – 9:25 a.m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Exposición de la Resolución 0364 de Junio 30 de 2020 – Consulta de metas de cargas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</w:rPr>
              <w:t>Luis Fernando Castro Hernández</w:t>
            </w:r>
            <w:r w:rsidRPr="003B73F0">
              <w:rPr>
                <w:rFonts w:ascii="Arial" w:hAnsi="Arial" w:cs="Arial"/>
                <w:b w:val="0"/>
                <w:bCs/>
              </w:rPr>
              <w:t>.</w:t>
            </w:r>
          </w:p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Asesor CDMB para el proceso de consulta de metas de cargas</w:t>
            </w:r>
          </w:p>
        </w:tc>
      </w:tr>
      <w:tr w:rsidR="003B73F0" w:rsidRPr="003B73F0" w:rsidTr="003B7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B73F0" w:rsidRPr="003B73F0" w:rsidRDefault="003B73F0" w:rsidP="0043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3F0">
              <w:rPr>
                <w:rFonts w:ascii="Arial" w:hAnsi="Arial" w:cs="Arial"/>
                <w:sz w:val="20"/>
                <w:szCs w:val="20"/>
              </w:rPr>
              <w:t>9:25 a.m – 10:30 a.m</w:t>
            </w:r>
          </w:p>
        </w:tc>
        <w:tc>
          <w:tcPr>
            <w:tcW w:w="2977" w:type="dxa"/>
            <w:vAlign w:val="center"/>
          </w:tcPr>
          <w:p w:rsidR="003B73F0" w:rsidRPr="003B73F0" w:rsidRDefault="003B73F0" w:rsidP="0043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Marco normativo de la Tasa Retributiva</w:t>
            </w:r>
          </w:p>
        </w:tc>
        <w:tc>
          <w:tcPr>
            <w:tcW w:w="3260" w:type="dxa"/>
            <w:vAlign w:val="center"/>
          </w:tcPr>
          <w:p w:rsidR="003B73F0" w:rsidRPr="003B73F0" w:rsidRDefault="003B73F0" w:rsidP="0043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73F0">
              <w:rPr>
                <w:rFonts w:ascii="Arial" w:hAnsi="Arial" w:cs="Arial"/>
              </w:rPr>
              <w:t>Luis Fernando castro Hernández.</w:t>
            </w:r>
          </w:p>
          <w:p w:rsidR="003B73F0" w:rsidRPr="003B73F0" w:rsidRDefault="003B73F0" w:rsidP="0043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Asesor CDMB para el proceso de consulta de metas de cargas</w:t>
            </w:r>
          </w:p>
        </w:tc>
      </w:tr>
      <w:tr w:rsidR="003B73F0" w:rsidRPr="003B73F0" w:rsidTr="003B7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E2EFD9" w:themeFill="accent6" w:themeFillTint="33"/>
            <w:vAlign w:val="center"/>
          </w:tcPr>
          <w:p w:rsidR="003B73F0" w:rsidRPr="003B73F0" w:rsidRDefault="003B73F0" w:rsidP="0043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3F0">
              <w:rPr>
                <w:rFonts w:ascii="Arial" w:hAnsi="Arial" w:cs="Arial"/>
                <w:sz w:val="20"/>
                <w:szCs w:val="20"/>
              </w:rPr>
              <w:t>10:30 a.m – 11:00 a.m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 xml:space="preserve">Línea Base de los usuarios, tramos y cargas de </w:t>
            </w:r>
            <m:oMath>
              <m:sSub>
                <m:sSubPr>
                  <m:ctrlPr>
                    <w:rPr>
                      <w:rFonts w:ascii="Cambria Math" w:hAnsi="Cambria Math" w:cs="Arial"/>
                      <w:b w:val="0"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DBO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5</m:t>
                  </m:r>
                </m:sub>
              </m:sSub>
            </m:oMath>
            <w:r w:rsidRPr="003B73F0">
              <w:rPr>
                <w:rFonts w:ascii="Arial" w:hAnsi="Arial" w:cs="Arial"/>
                <w:b w:val="0"/>
                <w:bCs/>
              </w:rPr>
              <w:t>Y SST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73F0">
              <w:rPr>
                <w:rFonts w:ascii="Arial" w:hAnsi="Arial" w:cs="Arial"/>
              </w:rPr>
              <w:t>Luis Fernando castro Hernández.</w:t>
            </w:r>
          </w:p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Asesor CDMB para el proceso de consulta de metas de cargas</w:t>
            </w:r>
          </w:p>
        </w:tc>
      </w:tr>
      <w:tr w:rsidR="003B73F0" w:rsidRPr="003B73F0" w:rsidTr="003B7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B73F0" w:rsidRPr="003B73F0" w:rsidRDefault="003B73F0" w:rsidP="0043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3F0">
              <w:rPr>
                <w:rFonts w:ascii="Arial" w:hAnsi="Arial" w:cs="Arial"/>
                <w:sz w:val="20"/>
                <w:szCs w:val="20"/>
              </w:rPr>
              <w:t>11:00 a.m – 11:15 a.m</w:t>
            </w:r>
          </w:p>
        </w:tc>
        <w:tc>
          <w:tcPr>
            <w:tcW w:w="2977" w:type="dxa"/>
            <w:vAlign w:val="center"/>
          </w:tcPr>
          <w:p w:rsidR="003B73F0" w:rsidRPr="003B73F0" w:rsidRDefault="003B73F0" w:rsidP="0043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Objetivos de Calidad de los cuerpos de agua de la jurisdicción de la CDMB</w:t>
            </w:r>
          </w:p>
        </w:tc>
        <w:tc>
          <w:tcPr>
            <w:tcW w:w="3260" w:type="dxa"/>
            <w:vAlign w:val="center"/>
          </w:tcPr>
          <w:p w:rsidR="003B73F0" w:rsidRPr="003B73F0" w:rsidRDefault="003B73F0" w:rsidP="0043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73F0">
              <w:rPr>
                <w:rFonts w:ascii="Arial" w:hAnsi="Arial" w:cs="Arial"/>
              </w:rPr>
              <w:t>Luis Fernando castro Hernández.</w:t>
            </w:r>
          </w:p>
          <w:p w:rsidR="003B73F0" w:rsidRPr="003B73F0" w:rsidRDefault="003B73F0" w:rsidP="0043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Asesor CDMB para el proceso de consulta de metas de cargas</w:t>
            </w:r>
          </w:p>
        </w:tc>
      </w:tr>
      <w:tr w:rsidR="003B73F0" w:rsidRPr="003B73F0" w:rsidTr="003B7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E2EFD9" w:themeFill="accent6" w:themeFillTint="33"/>
            <w:vAlign w:val="center"/>
          </w:tcPr>
          <w:p w:rsidR="003B73F0" w:rsidRPr="003B73F0" w:rsidRDefault="003B73F0" w:rsidP="0043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3F0">
              <w:rPr>
                <w:rFonts w:ascii="Arial" w:hAnsi="Arial" w:cs="Arial"/>
                <w:sz w:val="20"/>
                <w:szCs w:val="20"/>
              </w:rPr>
              <w:t>11:15 a.m-11:30 a.m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Preguntas y Respuestas</w:t>
            </w:r>
          </w:p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</w:p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Finalización del Taller.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Moderador</w:t>
            </w:r>
          </w:p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73F0">
              <w:rPr>
                <w:rFonts w:ascii="Arial" w:hAnsi="Arial" w:cs="Arial"/>
              </w:rPr>
              <w:t>Dr. Víctor Moreno</w:t>
            </w:r>
          </w:p>
          <w:p w:rsidR="003B73F0" w:rsidRPr="003B73F0" w:rsidRDefault="003B73F0" w:rsidP="0043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3B73F0">
              <w:rPr>
                <w:rFonts w:ascii="Arial" w:hAnsi="Arial" w:cs="Arial"/>
                <w:b w:val="0"/>
                <w:bCs/>
              </w:rPr>
              <w:t>Coordinador de Control y Seguimiento Ambiental</w:t>
            </w:r>
          </w:p>
        </w:tc>
      </w:tr>
    </w:tbl>
    <w:p w:rsidR="00C04300" w:rsidRPr="00561312" w:rsidRDefault="00C04300">
      <w:pPr>
        <w:rPr>
          <w:rFonts w:ascii="Arial" w:hAnsi="Arial" w:cs="Arial"/>
          <w:b w:val="0"/>
        </w:rPr>
      </w:pPr>
    </w:p>
    <w:sectPr w:rsidR="00C04300" w:rsidRPr="00561312" w:rsidSect="00AF5A55">
      <w:headerReference w:type="default" r:id="rId7"/>
      <w:footerReference w:type="default" r:id="rId8"/>
      <w:pgSz w:w="12240" w:h="15840" w:code="1"/>
      <w:pgMar w:top="2552" w:right="1701" w:bottom="1985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A1" w:rsidRDefault="00D23CA1" w:rsidP="00836E2D">
      <w:r>
        <w:separator/>
      </w:r>
    </w:p>
  </w:endnote>
  <w:endnote w:type="continuationSeparator" w:id="0">
    <w:p w:rsidR="00D23CA1" w:rsidRDefault="00D23CA1" w:rsidP="0083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E2D" w:rsidRDefault="00AF5A55" w:rsidP="00AF5A55">
    <w:pPr>
      <w:pStyle w:val="Piedepgina"/>
      <w:jc w:val="right"/>
    </w:pPr>
    <w:r w:rsidRPr="003546E1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A048537" wp14:editId="2A7770B0">
          <wp:simplePos x="0" y="0"/>
          <wp:positionH relativeFrom="margin">
            <wp:posOffset>-89437</wp:posOffset>
          </wp:positionH>
          <wp:positionV relativeFrom="paragraph">
            <wp:posOffset>-133350</wp:posOffset>
          </wp:positionV>
          <wp:extent cx="5612130" cy="734060"/>
          <wp:effectExtent l="0" t="0" r="7620" b="8890"/>
          <wp:wrapNone/>
          <wp:docPr id="2" name="Imagen 2" descr="d:\Users\Documentos\Documents\img20200325_075328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Documentos\Documents\img20200325_0753282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13825301"/>
        <w:docPartObj>
          <w:docPartGallery w:val="Page Numbers (Bottom of Page)"/>
          <w:docPartUnique/>
        </w:docPartObj>
      </w:sdtPr>
      <w:sdtEndPr/>
      <w:sdtContent>
        <w:r w:rsidR="006041B5">
          <w:fldChar w:fldCharType="begin"/>
        </w:r>
        <w:r w:rsidR="00836E2D">
          <w:instrText>PAGE   \* MERGEFORMAT</w:instrText>
        </w:r>
        <w:r w:rsidR="006041B5">
          <w:fldChar w:fldCharType="separate"/>
        </w:r>
        <w:r w:rsidR="00EC0075" w:rsidRPr="00EC0075">
          <w:rPr>
            <w:noProof/>
            <w:lang w:val="es-ES"/>
          </w:rPr>
          <w:t>1</w:t>
        </w:r>
        <w:r w:rsidR="006041B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A1" w:rsidRDefault="00D23CA1" w:rsidP="00836E2D">
      <w:r>
        <w:separator/>
      </w:r>
    </w:p>
  </w:footnote>
  <w:footnote w:type="continuationSeparator" w:id="0">
    <w:p w:rsidR="00D23CA1" w:rsidRDefault="00D23CA1" w:rsidP="0083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1D" w:rsidRDefault="00A5645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6261100</wp:posOffset>
              </wp:positionH>
              <wp:positionV relativeFrom="paragraph">
                <wp:posOffset>-439420</wp:posOffset>
              </wp:positionV>
              <wp:extent cx="428625" cy="10038080"/>
              <wp:effectExtent l="0" t="1270" r="254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10038080"/>
                      </a:xfrm>
                      <a:prstGeom prst="rect">
                        <a:avLst/>
                      </a:prstGeom>
                      <a:solidFill>
                        <a:srgbClr val="4D77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1FADC1E0" id="Rectangle 1" o:spid="_x0000_s1026" style="position:absolute;margin-left:493pt;margin-top:-34.6pt;width:33.75pt;height:79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" fillcolor="#4d7731" stroked="f"/>
          </w:pict>
        </mc:Fallback>
      </mc:AlternateContent>
    </w:r>
    <w:r w:rsidR="004D02C3">
      <w:rPr>
        <w:noProof/>
        <w:lang w:eastAsia="es-CO"/>
      </w:rPr>
      <w:drawing>
        <wp:inline distT="0" distB="0" distL="0" distR="0">
          <wp:extent cx="2410912" cy="914400"/>
          <wp:effectExtent l="0" t="0" r="8890" b="0"/>
          <wp:docPr id="3" name="Imagen 3" descr="PDS - Piedecuestana de Servicios Públicos E.S.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DS - Piedecuestana de Servicios Públicos E.S.P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960" cy="92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943"/>
    <w:multiLevelType w:val="hybridMultilevel"/>
    <w:tmpl w:val="4CBE76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3498"/>
    <w:multiLevelType w:val="hybridMultilevel"/>
    <w:tmpl w:val="00BEB6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D2F"/>
    <w:multiLevelType w:val="hybridMultilevel"/>
    <w:tmpl w:val="292CFF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77F74"/>
    <w:multiLevelType w:val="hybridMultilevel"/>
    <w:tmpl w:val="5482621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00"/>
    <w:rsid w:val="00071649"/>
    <w:rsid w:val="000C7F55"/>
    <w:rsid w:val="00105597"/>
    <w:rsid w:val="00131C4B"/>
    <w:rsid w:val="00136D94"/>
    <w:rsid w:val="00172977"/>
    <w:rsid w:val="00196C1C"/>
    <w:rsid w:val="0020693C"/>
    <w:rsid w:val="00226D71"/>
    <w:rsid w:val="00271B1F"/>
    <w:rsid w:val="002956AD"/>
    <w:rsid w:val="002E1925"/>
    <w:rsid w:val="002E4EB2"/>
    <w:rsid w:val="003546E1"/>
    <w:rsid w:val="00393F20"/>
    <w:rsid w:val="00394DD8"/>
    <w:rsid w:val="003B73F0"/>
    <w:rsid w:val="003C62D1"/>
    <w:rsid w:val="003F1D2D"/>
    <w:rsid w:val="00404853"/>
    <w:rsid w:val="00442578"/>
    <w:rsid w:val="00473D10"/>
    <w:rsid w:val="00481478"/>
    <w:rsid w:val="00483406"/>
    <w:rsid w:val="004A36E3"/>
    <w:rsid w:val="004B71BD"/>
    <w:rsid w:val="004D02C3"/>
    <w:rsid w:val="004F2C33"/>
    <w:rsid w:val="00536635"/>
    <w:rsid w:val="00561312"/>
    <w:rsid w:val="00564A9D"/>
    <w:rsid w:val="005F556D"/>
    <w:rsid w:val="006041B5"/>
    <w:rsid w:val="00624454"/>
    <w:rsid w:val="00630C4A"/>
    <w:rsid w:val="00746A56"/>
    <w:rsid w:val="00762151"/>
    <w:rsid w:val="007655D4"/>
    <w:rsid w:val="007973E7"/>
    <w:rsid w:val="007D1923"/>
    <w:rsid w:val="00836E2D"/>
    <w:rsid w:val="0084284A"/>
    <w:rsid w:val="008C1B5D"/>
    <w:rsid w:val="008C4D78"/>
    <w:rsid w:val="008E1EA9"/>
    <w:rsid w:val="00941D5A"/>
    <w:rsid w:val="00962D55"/>
    <w:rsid w:val="00A56450"/>
    <w:rsid w:val="00A61E1F"/>
    <w:rsid w:val="00AA037D"/>
    <w:rsid w:val="00AB4C6E"/>
    <w:rsid w:val="00AF5683"/>
    <w:rsid w:val="00AF5A55"/>
    <w:rsid w:val="00B2401D"/>
    <w:rsid w:val="00B25128"/>
    <w:rsid w:val="00B858E5"/>
    <w:rsid w:val="00BC7656"/>
    <w:rsid w:val="00C04300"/>
    <w:rsid w:val="00C72C45"/>
    <w:rsid w:val="00C7459F"/>
    <w:rsid w:val="00C941D1"/>
    <w:rsid w:val="00CF2F19"/>
    <w:rsid w:val="00D23CA1"/>
    <w:rsid w:val="00D83439"/>
    <w:rsid w:val="00DC51E6"/>
    <w:rsid w:val="00E46BDF"/>
    <w:rsid w:val="00EB3556"/>
    <w:rsid w:val="00EC0075"/>
    <w:rsid w:val="00F41185"/>
    <w:rsid w:val="00F75FDD"/>
    <w:rsid w:val="00FA0385"/>
    <w:rsid w:val="00FB577D"/>
    <w:rsid w:val="00FE0F04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A0F88"/>
  <w15:docId w15:val="{E371BF09-C475-4D7D-AEC1-241096DF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00"/>
    <w:pPr>
      <w:spacing w:after="0" w:line="240" w:lineRule="auto"/>
    </w:pPr>
    <w:rPr>
      <w:rFonts w:ascii="Lucida Calligraphy" w:eastAsia="Calibri" w:hAnsi="Lucida Calligraphy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430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36E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E2D"/>
    <w:rPr>
      <w:rFonts w:ascii="Lucida Calligraphy" w:eastAsia="Calibri" w:hAnsi="Lucida Calligraphy" w:cs="Times New Roman"/>
      <w:b/>
    </w:rPr>
  </w:style>
  <w:style w:type="paragraph" w:styleId="Piedepgina">
    <w:name w:val="footer"/>
    <w:basedOn w:val="Normal"/>
    <w:link w:val="PiedepginaCar"/>
    <w:uiPriority w:val="99"/>
    <w:unhideWhenUsed/>
    <w:rsid w:val="00836E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E2D"/>
    <w:rPr>
      <w:rFonts w:ascii="Lucida Calligraphy" w:eastAsia="Calibri" w:hAnsi="Lucida Calligraphy"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E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E2D"/>
    <w:rPr>
      <w:rFonts w:ascii="Segoe UI" w:eastAsia="Calibri" w:hAnsi="Segoe UI" w:cs="Segoe UI"/>
      <w:b/>
      <w:sz w:val="18"/>
      <w:szCs w:val="18"/>
    </w:rPr>
  </w:style>
  <w:style w:type="paragraph" w:styleId="Prrafodelista">
    <w:name w:val="List Paragraph"/>
    <w:basedOn w:val="Normal"/>
    <w:uiPriority w:val="34"/>
    <w:qFormat/>
    <w:rsid w:val="00F41185"/>
    <w:pPr>
      <w:ind w:left="720"/>
      <w:contextualSpacing/>
    </w:pPr>
  </w:style>
  <w:style w:type="table" w:styleId="Tablanormal2">
    <w:name w:val="Plain Table 2"/>
    <w:basedOn w:val="Tablanormal"/>
    <w:uiPriority w:val="42"/>
    <w:rsid w:val="003B73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Peña</dc:creator>
  <cp:keywords/>
  <dc:description/>
  <cp:lastModifiedBy>USUARIO</cp:lastModifiedBy>
  <cp:revision>2</cp:revision>
  <cp:lastPrinted>2020-03-25T13:01:00Z</cp:lastPrinted>
  <dcterms:created xsi:type="dcterms:W3CDTF">2020-07-15T14:32:00Z</dcterms:created>
  <dcterms:modified xsi:type="dcterms:W3CDTF">2020-07-15T14:32:00Z</dcterms:modified>
</cp:coreProperties>
</file>